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C72BB4"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p>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08628622"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нужд </w:t>
      </w:r>
      <w:r w:rsidR="0071360D">
        <w:rPr>
          <w:rFonts w:ascii="Times New Roman" w:eastAsia="Times New Roman" w:hAnsi="Times New Roman" w:cs="Times New Roman"/>
          <w:b/>
          <w:bCs/>
          <w:kern w:val="32"/>
          <w:sz w:val="24"/>
          <w:szCs w:val="24"/>
          <w:lang w:eastAsia="ru-RU"/>
        </w:rPr>
        <w:t xml:space="preserve"> ПАО «</w:t>
      </w:r>
      <w:r w:rsidR="004A1CCD">
        <w:rPr>
          <w:rFonts w:ascii="Times New Roman" w:eastAsia="Times New Roman" w:hAnsi="Times New Roman" w:cs="Times New Roman"/>
          <w:b/>
          <w:bCs/>
          <w:kern w:val="32"/>
          <w:sz w:val="24"/>
          <w:szCs w:val="24"/>
          <w:lang w:eastAsia="ru-RU"/>
        </w:rPr>
        <w:t>Россети Центр</w:t>
      </w:r>
      <w:r w:rsidR="0071360D">
        <w:rPr>
          <w:rFonts w:ascii="Times New Roman" w:eastAsia="Times New Roman" w:hAnsi="Times New Roman" w:cs="Times New Roman"/>
          <w:b/>
          <w:bCs/>
          <w:kern w:val="32"/>
          <w:sz w:val="24"/>
          <w:szCs w:val="24"/>
          <w:lang w:eastAsia="ru-RU"/>
        </w:rPr>
        <w:t>»</w:t>
      </w:r>
      <w:r w:rsidR="004A1CCD">
        <w:rPr>
          <w:rFonts w:ascii="Times New Roman" w:eastAsia="Times New Roman" w:hAnsi="Times New Roman" w:cs="Times New Roman"/>
          <w:b/>
          <w:bCs/>
          <w:kern w:val="32"/>
          <w:sz w:val="24"/>
          <w:szCs w:val="24"/>
          <w:lang w:eastAsia="ru-RU"/>
        </w:rPr>
        <w:t>/ ПАО «Россети Центр и Приволжье»</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529"/>
        <w:gridCol w:w="2085"/>
        <w:gridCol w:w="509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757B1DFD" w:rsidR="00B2775E" w:rsidRDefault="00B2775E" w:rsidP="003B24A6">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w:t>
      </w:r>
      <w:r w:rsidR="005466FD">
        <w:rPr>
          <w:rFonts w:ascii="Times New Roman" w:hAnsi="Times New Roman" w:cs="Times New Roman"/>
          <w:i/>
          <w:iCs/>
          <w:sz w:val="26"/>
          <w:szCs w:val="26"/>
          <w:lang w:val="x-none"/>
        </w:rPr>
        <w:t>____,</w:t>
      </w:r>
      <w:r w:rsidR="003B24A6" w:rsidRPr="003B24A6">
        <w:t xml:space="preserve"> </w:t>
      </w:r>
      <w:r w:rsidR="003B24A6" w:rsidRPr="003B24A6">
        <w:rPr>
          <w:rFonts w:ascii="Times New Roman" w:hAnsi="Times New Roman" w:cs="Times New Roman"/>
          <w:i/>
          <w:iCs/>
          <w:sz w:val="26"/>
          <w:szCs w:val="26"/>
          <w:lang w:val="x-none"/>
        </w:rPr>
        <w:t xml:space="preserve">на основании </w:t>
      </w:r>
      <w:r w:rsidR="003B24A6">
        <w:rPr>
          <w:rFonts w:ascii="Times New Roman" w:hAnsi="Times New Roman" w:cs="Times New Roman"/>
          <w:i/>
          <w:iCs/>
          <w:sz w:val="26"/>
          <w:szCs w:val="26"/>
        </w:rPr>
        <w:t xml:space="preserve">итогового </w:t>
      </w:r>
      <w:r w:rsidR="003B24A6" w:rsidRPr="003B24A6">
        <w:rPr>
          <w:rFonts w:ascii="Times New Roman" w:hAnsi="Times New Roman" w:cs="Times New Roman"/>
          <w:i/>
          <w:iCs/>
          <w:sz w:val="26"/>
          <w:szCs w:val="26"/>
          <w:lang w:val="x-none"/>
        </w:rPr>
        <w:t xml:space="preserve">протокола очного заседания Конкурсной комиссии по подведению итогов закупочной процедуры </w:t>
      </w:r>
      <w:r w:rsidR="003B24A6">
        <w:rPr>
          <w:rFonts w:ascii="Times New Roman" w:hAnsi="Times New Roman" w:cs="Times New Roman"/>
          <w:i/>
          <w:iCs/>
          <w:sz w:val="26"/>
          <w:szCs w:val="26"/>
          <w:lang w:val="x-none"/>
        </w:rPr>
        <w:t>от</w:t>
      </w:r>
      <w:r w:rsidR="003B24A6">
        <w:rPr>
          <w:rFonts w:ascii="Times New Roman" w:hAnsi="Times New Roman" w:cs="Times New Roman"/>
          <w:i/>
          <w:iCs/>
          <w:sz w:val="26"/>
          <w:szCs w:val="26"/>
        </w:rPr>
        <w:t> </w:t>
      </w:r>
      <w:r w:rsidR="003B24A6" w:rsidRPr="003B24A6">
        <w:rPr>
          <w:rFonts w:ascii="Times New Roman" w:hAnsi="Times New Roman" w:cs="Times New Roman"/>
          <w:i/>
          <w:iCs/>
          <w:sz w:val="26"/>
          <w:szCs w:val="26"/>
          <w:lang w:val="x-none"/>
        </w:rPr>
        <w:t>__________ № _____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5F8B67FA"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lastRenderedPageBreak/>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http://www.rosseti.ru/investment/science/attestation/)3».</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54480EE7"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14:paraId="606DFF33" w14:textId="1152EE0D"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35831FCC" w14:textId="77777777" w:rsidR="00FE76E9" w:rsidRDefault="00FE76E9" w:rsidP="00B2775E">
      <w:pPr>
        <w:pStyle w:val="affd"/>
        <w:widowControl w:val="0"/>
        <w:spacing w:line="300" w:lineRule="exact"/>
        <w:ind w:firstLine="567"/>
        <w:jc w:val="both"/>
        <w:rPr>
          <w:rFonts w:ascii="Times New Roman" w:hAnsi="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консервация/переконсервация/расконсервация</w:t>
      </w:r>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69B62552" w14:textId="17503B00"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3.1. </w:t>
      </w:r>
      <w:r>
        <w:rPr>
          <w:rFonts w:ascii="Times New Roman" w:hAnsi="Times New Roman" w:cs="Times New Roman"/>
          <w:sz w:val="24"/>
          <w:szCs w:val="24"/>
        </w:rPr>
        <w:t xml:space="preserve">Цена Договора без НДС составляет _____________________ (цифрами и </w:t>
      </w:r>
      <w:r>
        <w:rPr>
          <w:rFonts w:ascii="Times New Roman" w:hAnsi="Times New Roman" w:cs="Times New Roman"/>
          <w:sz w:val="24"/>
          <w:szCs w:val="24"/>
        </w:rPr>
        <w:lastRenderedPageBreak/>
        <w:t>прописью) рублей, кроме того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0BC2BA52"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3247538D"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14:paraId="755D2222" w14:textId="77777777"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66508566" w14:textId="77777777" w:rsidR="00B2775E" w:rsidRDefault="00B2775E" w:rsidP="00B2775E">
      <w:pPr>
        <w:ind w:firstLine="709"/>
        <w:jc w:val="both"/>
        <w:rPr>
          <w:rFonts w:ascii="Times New Roman" w:hAnsi="Times New Roman" w:cs="Times New Roman"/>
          <w:sz w:val="24"/>
          <w:szCs w:val="24"/>
        </w:rPr>
      </w:pPr>
      <w:r>
        <w:rPr>
          <w:rFonts w:ascii="Times New Roman" w:hAnsi="Times New Roman" w:cs="Times New Roman"/>
          <w:sz w:val="24"/>
          <w:szCs w:val="24"/>
        </w:rPr>
        <w:t xml:space="preserve">4.2. Оплата поставленного Поставщиком Товара осуществляется Покупателем: </w:t>
      </w:r>
    </w:p>
    <w:p w14:paraId="50C59ABF" w14:textId="5396FEBB" w:rsidR="00F52AE6" w:rsidRDefault="00F52AE6" w:rsidP="00F52AE6">
      <w:pPr>
        <w:ind w:firstLine="709"/>
        <w:jc w:val="both"/>
        <w:rPr>
          <w:rFonts w:ascii="Times New Roman" w:hAnsi="Times New Roman" w:cs="Times New Roman"/>
          <w:b/>
          <w:bCs/>
          <w:iCs/>
          <w:sz w:val="24"/>
          <w:szCs w:val="24"/>
        </w:rPr>
      </w:pPr>
      <w:r>
        <w:rPr>
          <w:rFonts w:ascii="Times New Roman" w:hAnsi="Times New Roman" w:cs="Times New Roman"/>
          <w:sz w:val="24"/>
          <w:szCs w:val="24"/>
        </w:rPr>
        <w:t xml:space="preserve">-в течение 30 (тридцати) </w:t>
      </w:r>
      <w:r w:rsidR="006F444D">
        <w:rPr>
          <w:rFonts w:ascii="Times New Roman" w:hAnsi="Times New Roman" w:cs="Times New Roman"/>
          <w:sz w:val="24"/>
          <w:szCs w:val="24"/>
        </w:rPr>
        <w:t>рабочих</w:t>
      </w:r>
      <w:r>
        <w:rPr>
          <w:rFonts w:ascii="Times New Roman" w:hAnsi="Times New Roman" w:cs="Times New Roman"/>
          <w:sz w:val="24"/>
          <w:szCs w:val="24"/>
        </w:rPr>
        <w:t xml:space="preserve"> дней </w:t>
      </w:r>
      <w:r>
        <w:rPr>
          <w:rFonts w:ascii="Times New Roman" w:hAnsi="Times New Roman" w:cs="Times New Roman"/>
          <w:b/>
          <w:bCs/>
          <w:iCs/>
          <w:sz w:val="24"/>
          <w:szCs w:val="24"/>
        </w:rPr>
        <w:t>(если в едином реестре субъектов малого и среднего предпринимательства отсутствуют сведения о Поставщике)</w:t>
      </w:r>
      <w:bookmarkStart w:id="1" w:name="_GoBack"/>
      <w:bookmarkEnd w:id="1"/>
      <w:r>
        <w:rPr>
          <w:rFonts w:ascii="Times New Roman" w:hAnsi="Times New Roman" w:cs="Times New Roman"/>
          <w:b/>
          <w:bCs/>
          <w:iCs/>
          <w:sz w:val="24"/>
          <w:szCs w:val="24"/>
        </w:rPr>
        <w:t>;</w:t>
      </w:r>
    </w:p>
    <w:p w14:paraId="47CE67EE" w14:textId="6BBAECBF" w:rsidR="00F52AE6" w:rsidRDefault="00F52AE6" w:rsidP="00F52AE6">
      <w:pPr>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w:t>
      </w:r>
      <w:r w:rsidR="006F444D">
        <w:rPr>
          <w:rFonts w:ascii="Times New Roman" w:hAnsi="Times New Roman" w:cs="Times New Roman"/>
          <w:sz w:val="24"/>
          <w:szCs w:val="24"/>
        </w:rPr>
        <w:t>7</w:t>
      </w:r>
      <w:r>
        <w:rPr>
          <w:rFonts w:ascii="Times New Roman" w:hAnsi="Times New Roman" w:cs="Times New Roman"/>
          <w:sz w:val="24"/>
          <w:szCs w:val="24"/>
        </w:rPr>
        <w:t xml:space="preserve"> (</w:t>
      </w:r>
      <w:r w:rsidR="006F444D">
        <w:rPr>
          <w:rFonts w:ascii="Times New Roman" w:hAnsi="Times New Roman" w:cs="Times New Roman"/>
          <w:sz w:val="24"/>
          <w:szCs w:val="24"/>
        </w:rPr>
        <w:t>семи</w:t>
      </w:r>
      <w:r>
        <w:rPr>
          <w:rFonts w:ascii="Times New Roman" w:hAnsi="Times New Roman" w:cs="Times New Roman"/>
          <w:sz w:val="24"/>
          <w:szCs w:val="24"/>
        </w:rPr>
        <w:t>) рабочих дней</w:t>
      </w:r>
      <w:r>
        <w:rPr>
          <w:rFonts w:ascii="Times New Roman" w:hAnsi="Times New Roman" w:cs="Times New Roman"/>
          <w:b/>
          <w:bCs/>
          <w:iCs/>
          <w:sz w:val="24"/>
          <w:szCs w:val="24"/>
        </w:rPr>
        <w:t xml:space="preserve"> (если сведения о Поставщике содержатся в едином реестре субъектов малого и среднего предпринимательства)</w:t>
      </w:r>
    </w:p>
    <w:p w14:paraId="638CD89F" w14:textId="5475E76E" w:rsidR="00B2775E" w:rsidRDefault="00B2775E" w:rsidP="00F52AE6">
      <w:pPr>
        <w:spacing w:after="0"/>
        <w:ind w:firstLine="567"/>
        <w:jc w:val="both"/>
        <w:rPr>
          <w:rFonts w:ascii="Times New Roman" w:hAnsi="Times New Roman" w:cs="Times New Roman"/>
          <w:sz w:val="24"/>
          <w:szCs w:val="24"/>
        </w:rPr>
      </w:pP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7"/>
      </w:r>
      <w:r>
        <w:rPr>
          <w:rFonts w:ascii="Times New Roman" w:hAnsi="Times New Roman" w:cs="Times New Roman"/>
          <w:sz w:val="24"/>
          <w:szCs w:val="24"/>
        </w:rPr>
        <w:t xml:space="preserve">, в собственность Покупателя, при соблюдении следующих условий: </w:t>
      </w:r>
      <w:r w:rsidR="00A223EE">
        <w:rPr>
          <w:rFonts w:ascii="Times New Roman" w:hAnsi="Times New Roman" w:cs="Times New Roman"/>
          <w:sz w:val="24"/>
          <w:szCs w:val="24"/>
        </w:rPr>
        <w:t xml:space="preserve"> </w:t>
      </w:r>
      <w:r>
        <w:rPr>
          <w:rFonts w:ascii="Times New Roman" w:hAnsi="Times New Roman" w:cs="Times New Roman"/>
          <w:spacing w:val="-4"/>
          <w:sz w:val="24"/>
          <w:szCs w:val="24"/>
        </w:rPr>
        <w:t>Поставщик передал, а Покупатель принял все необходимые документы</w:t>
      </w:r>
      <w:r>
        <w:rPr>
          <w:rFonts w:ascii="Times New Roman" w:hAnsi="Times New Roman" w:cs="Times New Roman"/>
          <w:sz w:val="24"/>
          <w:szCs w:val="24"/>
        </w:rPr>
        <w:t>, предусмотренные разделами 7-9 Договора.</w:t>
      </w:r>
    </w:p>
    <w:p w14:paraId="4D17F0E3" w14:textId="40491D76"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8"/>
      </w:r>
      <w:r>
        <w:rPr>
          <w:rFonts w:ascii="Times New Roman" w:hAnsi="Times New Roman" w:cs="Times New Roman"/>
          <w:sz w:val="24"/>
          <w:szCs w:val="24"/>
        </w:rPr>
        <w:t>.</w:t>
      </w:r>
    </w:p>
    <w:p w14:paraId="79DCB8E4" w14:textId="02D358C8"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073F737C" w:rsidR="00B2775E" w:rsidRDefault="00D345B9" w:rsidP="00D345B9">
      <w:pPr>
        <w:tabs>
          <w:tab w:val="left" w:pos="0"/>
          <w:tab w:val="left" w:pos="1276"/>
          <w:tab w:val="num" w:pos="1626"/>
          <w:tab w:val="num" w:pos="1909"/>
        </w:tabs>
        <w:spacing w:after="0" w:line="300" w:lineRule="exact"/>
        <w:jc w:val="both"/>
        <w:rPr>
          <w:rFonts w:ascii="Times New Roman" w:hAnsi="Times New Roman" w:cs="Times New Roman"/>
          <w:bCs/>
          <w:sz w:val="24"/>
          <w:szCs w:val="24"/>
        </w:rPr>
      </w:pPr>
      <w:r>
        <w:rPr>
          <w:rFonts w:ascii="Times New Roman" w:hAnsi="Times New Roman" w:cs="Times New Roman"/>
          <w:bCs/>
          <w:sz w:val="24"/>
          <w:szCs w:val="24"/>
        </w:rPr>
        <w:t xml:space="preserve">          </w:t>
      </w:r>
      <w:r w:rsidR="00B2775E">
        <w:rPr>
          <w:rFonts w:ascii="Times New Roman" w:hAnsi="Times New Roman" w:cs="Times New Roman"/>
          <w:bCs/>
          <w:sz w:val="24"/>
          <w:szCs w:val="24"/>
        </w:rPr>
        <w:t>4.</w:t>
      </w:r>
      <w:r w:rsidR="00015D2B">
        <w:rPr>
          <w:rFonts w:ascii="Times New Roman" w:hAnsi="Times New Roman" w:cs="Times New Roman"/>
          <w:bCs/>
          <w:sz w:val="24"/>
          <w:szCs w:val="24"/>
        </w:rPr>
        <w:t>7</w:t>
      </w:r>
      <w:r w:rsidR="00B2775E">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w:t>
      </w:r>
      <w:r>
        <w:rPr>
          <w:rFonts w:ascii="Times New Roman" w:hAnsi="Times New Roman" w:cs="Times New Roman"/>
          <w:bCs/>
          <w:sz w:val="24"/>
          <w:szCs w:val="24"/>
        </w:rPr>
        <w:t>7</w:t>
      </w:r>
      <w:r w:rsidR="00B2775E">
        <w:rPr>
          <w:rFonts w:ascii="Times New Roman" w:hAnsi="Times New Roman" w:cs="Times New Roman"/>
          <w:bCs/>
          <w:sz w:val="24"/>
          <w:szCs w:val="24"/>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w:t>
      </w:r>
      <w:r w:rsidR="00B2775E">
        <w:rPr>
          <w:rFonts w:ascii="Times New Roman" w:hAnsi="Times New Roman" w:cs="Times New Roman"/>
          <w:bCs/>
          <w:sz w:val="24"/>
          <w:szCs w:val="24"/>
        </w:rPr>
        <w:lastRenderedPageBreak/>
        <w:t>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sidR="00B2775E">
        <w:rPr>
          <w:rFonts w:ascii="Times New Roman" w:hAnsi="Times New Roman"/>
          <w:bCs/>
          <w:sz w:val="24"/>
          <w:szCs w:val="24"/>
        </w:rPr>
        <w:t>ра</w:t>
      </w:r>
      <w:r w:rsidR="00B2775E">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40FDEDFE"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0F2539">
        <w:rPr>
          <w:rFonts w:ascii="Times New Roman" w:hAnsi="Times New Roman" w:cs="Times New Roman"/>
          <w:bCs/>
          <w:sz w:val="24"/>
          <w:szCs w:val="24"/>
        </w:rPr>
        <w:t>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28A75BFE" w:rsidR="00B2775E" w:rsidRDefault="000F2539"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5.1.4</w:t>
      </w:r>
      <w:r w:rsidR="00B2775E">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02746E4F" w:rsidR="00B2775E" w:rsidRDefault="000F2539"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5.1.5</w:t>
      </w:r>
      <w:r w:rsidR="00B2775E">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111C112A" w14:textId="77777777" w:rsidR="00B2775E" w:rsidRDefault="00B2775E"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Pr>
          <w:rStyle w:val="af"/>
          <w:rFonts w:ascii="Times New Roman" w:hAnsi="Times New Roman"/>
          <w:sz w:val="24"/>
          <w:szCs w:val="24"/>
        </w:rPr>
        <w:footnoteReference w:id="9"/>
      </w:r>
      <w:r>
        <w:rPr>
          <w:rFonts w:ascii="Times New Roman" w:hAnsi="Times New Roman"/>
          <w:sz w:val="24"/>
          <w:szCs w:val="24"/>
        </w:rPr>
        <w:t>.</w:t>
      </w:r>
    </w:p>
    <w:p w14:paraId="7CCB22F7" w14:textId="77777777"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10"/>
      </w:r>
      <w:r>
        <w:rPr>
          <w:rFonts w:ascii="Times New Roman" w:hAnsi="Times New Roman" w:cs="Times New Roman"/>
          <w:sz w:val="24"/>
          <w:szCs w:val="24"/>
        </w:rPr>
        <w:t>.</w:t>
      </w:r>
    </w:p>
    <w:p w14:paraId="1D0FA2E7" w14:textId="33EC6BAC" w:rsidR="00B2775E" w:rsidRDefault="00B2775E" w:rsidP="000F2539">
      <w:pPr>
        <w:widowControl w:val="0"/>
        <w:tabs>
          <w:tab w:val="left" w:pos="1701"/>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0F2539">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54FCAD4D"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0F2539">
        <w:rPr>
          <w:rFonts w:ascii="Times New Roman" w:hAnsi="Times New Roman" w:cs="Times New Roman"/>
          <w:sz w:val="24"/>
          <w:szCs w:val="24"/>
        </w:rPr>
        <w:t>6</w:t>
      </w:r>
      <w:r w:rsidRPr="00260770">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28B9F6" w14:textId="77777777"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 xml:space="preserve">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w:t>
      </w:r>
      <w:r w:rsidRPr="00260770">
        <w:rPr>
          <w:rFonts w:ascii="Times New Roman" w:hAnsi="Times New Roman" w:cs="Times New Roman"/>
          <w:sz w:val="24"/>
          <w:szCs w:val="24"/>
        </w:rPr>
        <w:lastRenderedPageBreak/>
        <w:t>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14:paraId="6B7C5176" w14:textId="7939D1A4"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материалов включенных в перечни, размещенные в сети Интернет по адресу: http://www.rosseti.ru/investment/science/attestation/». </w:t>
      </w:r>
    </w:p>
    <w:p w14:paraId="744C933E" w14:textId="6E5A80C1" w:rsidR="00B2775E" w:rsidRDefault="0066657B"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0F2539">
        <w:rPr>
          <w:rFonts w:ascii="Times New Roman" w:hAnsi="Times New Roman" w:cs="Times New Roman"/>
          <w:sz w:val="24"/>
          <w:szCs w:val="24"/>
        </w:rPr>
        <w:t>7</w:t>
      </w:r>
      <w:r>
        <w:rPr>
          <w:rFonts w:ascii="Times New Roman" w:hAnsi="Times New Roman" w:cs="Times New Roman"/>
          <w:sz w:val="24"/>
          <w:szCs w:val="24"/>
        </w:rPr>
        <w:t xml:space="preserve">. </w:t>
      </w:r>
      <w:r w:rsidR="00B2775E">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pacing w:val="-4"/>
          <w:sz w:val="24"/>
          <w:szCs w:val="24"/>
        </w:rPr>
        <w:t>7.2.4</w:t>
      </w:r>
      <w:r w:rsidR="00B2775E">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Default="002C5712" w:rsidP="000F2539">
      <w:pPr>
        <w:widowControl w:val="0"/>
        <w:tabs>
          <w:tab w:val="left" w:pos="142"/>
          <w:tab w:val="num" w:pos="2345"/>
          <w:tab w:val="left" w:pos="9497"/>
        </w:tabs>
        <w:spacing w:after="0" w:line="300" w:lineRule="exact"/>
        <w:ind w:right="-1"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w:t>
      </w:r>
      <w:r w:rsidR="00A129FE" w:rsidRPr="00260770">
        <w:rPr>
          <w:rFonts w:ascii="Times New Roman" w:hAnsi="Times New Roman" w:cs="Times New Roman"/>
          <w:bCs/>
          <w:sz w:val="24"/>
          <w:szCs w:val="24"/>
        </w:rPr>
        <w:lastRenderedPageBreak/>
        <w:t xml:space="preserve">товара </w:t>
      </w:r>
      <w:r w:rsidRPr="0026077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050A7665" w14:textId="77777777"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Pr>
          <w:rFonts w:ascii="Times New Roman" w:hAnsi="Times New Roman" w:cs="Times New Roman"/>
          <w:b/>
          <w:bCs/>
          <w:sz w:val="24"/>
          <w:szCs w:val="24"/>
        </w:rPr>
        <w:t>8. Заводские приемо-сдаточные испытания (ПСИ) Товара (оборудования)</w:t>
      </w:r>
      <w:r>
        <w:rPr>
          <w:rStyle w:val="af"/>
          <w:rFonts w:ascii="Times New Roman" w:hAnsi="Times New Roman" w:cs="Times New Roman"/>
          <w:b/>
          <w:bCs/>
          <w:sz w:val="24"/>
          <w:szCs w:val="24"/>
        </w:rPr>
        <w:footnoteReference w:id="11"/>
      </w:r>
    </w:p>
    <w:p w14:paraId="39BD76A1" w14:textId="77777777" w:rsidR="002C571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Pr>
          <w:rFonts w:ascii="Times New Roman" w:hAnsi="Times New Roman" w:cs="Times New Roman"/>
          <w:spacing w:val="-4"/>
          <w:sz w:val="24"/>
          <w:szCs w:val="24"/>
        </w:rPr>
        <w:t>настройке Товара (оборудования), протоколы его сертификационных испытаний</w:t>
      </w:r>
      <w:r>
        <w:rPr>
          <w:rFonts w:ascii="Times New Roman" w:hAnsi="Times New Roman" w:cs="Times New Roman"/>
          <w:sz w:val="24"/>
          <w:szCs w:val="24"/>
        </w:rPr>
        <w:t>.</w:t>
      </w:r>
    </w:p>
    <w:p w14:paraId="1EC717CB"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8.5. После получения уведомления Поставщика о готовности Товара </w:t>
      </w:r>
      <w:r>
        <w:rPr>
          <w:rFonts w:ascii="Times New Roman" w:hAnsi="Times New Roman" w:cs="Times New Roman"/>
          <w:spacing w:val="-4"/>
          <w:sz w:val="24"/>
          <w:szCs w:val="24"/>
        </w:rPr>
        <w:t>к проведению ПСИ на заводе-изготовителе Покупатель вправе принять решение</w:t>
      </w:r>
      <w:r>
        <w:rPr>
          <w:rFonts w:ascii="Times New Roman" w:hAnsi="Times New Roman" w:cs="Times New Roman"/>
          <w:sz w:val="24"/>
          <w:szCs w:val="24"/>
        </w:rPr>
        <w:t xml:space="preserve"> об участии своих представителей в ПСИ.</w:t>
      </w:r>
    </w:p>
    <w:p w14:paraId="56E87E31"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w:t>
      </w:r>
      <w:r>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ar-SA"/>
        </w:rPr>
        <w:t>8.6. </w:t>
      </w:r>
      <w:r>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pacing w:val="-4"/>
          <w:sz w:val="24"/>
          <w:szCs w:val="24"/>
        </w:rPr>
        <w:t>7. Результаты ПСИ с участием представителей Покупателя оформляются</w:t>
      </w:r>
      <w:r>
        <w:rPr>
          <w:rFonts w:ascii="Times New Roman" w:hAnsi="Times New Roman" w:cs="Times New Roman"/>
          <w:sz w:val="24"/>
          <w:szCs w:val="24"/>
        </w:rPr>
        <w:t xml:space="preserve"> соответствующими протоколами.</w:t>
      </w:r>
    </w:p>
    <w:p w14:paraId="3FFBC176"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14:paraId="1540D1D2" w14:textId="271EBF7F"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w:t>
      </w:r>
      <w:r>
        <w:rPr>
          <w:rFonts w:ascii="Times New Roman" w:hAnsi="Times New Roman" w:cs="Times New Roman"/>
          <w:sz w:val="24"/>
          <w:szCs w:val="24"/>
        </w:rPr>
        <w:lastRenderedPageBreak/>
        <w:t>Федерации (ст. 513 ГК РФ) и условиями Договора</w:t>
      </w:r>
      <w:r>
        <w:rPr>
          <w:rStyle w:val="af"/>
          <w:rFonts w:ascii="Times New Roman" w:hAnsi="Times New Roman" w:cs="Times New Roman"/>
          <w:sz w:val="24"/>
          <w:szCs w:val="24"/>
        </w:rPr>
        <w:footnoteReference w:id="12"/>
      </w:r>
      <w:r>
        <w:rPr>
          <w:rFonts w:ascii="Times New Roman" w:hAnsi="Times New Roman" w:cs="Times New Roman"/>
          <w:sz w:val="24"/>
          <w:szCs w:val="24"/>
        </w:rPr>
        <w:t>.</w:t>
      </w:r>
    </w:p>
    <w:p w14:paraId="00789803"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13"/>
      </w:r>
      <w:r>
        <w:rPr>
          <w:rFonts w:ascii="Times New Roman" w:hAnsi="Times New Roman" w:cs="Times New Roman"/>
          <w:sz w:val="24"/>
          <w:szCs w:val="24"/>
        </w:rPr>
        <w:t>.</w:t>
      </w:r>
    </w:p>
    <w:p w14:paraId="2D6C4DA2"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14"/>
      </w:r>
      <w:r>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15"/>
      </w:r>
      <w:r>
        <w:rPr>
          <w:rFonts w:ascii="Times New Roman" w:hAnsi="Times New Roman" w:cs="Times New Roman"/>
          <w:sz w:val="24"/>
          <w:szCs w:val="24"/>
        </w:rPr>
        <w:t>.</w:t>
      </w:r>
    </w:p>
    <w:p w14:paraId="6AFA171D"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61A521E9"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 xml:space="preserve">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w:t>
      </w:r>
      <w:r>
        <w:rPr>
          <w:rFonts w:ascii="Times New Roman" w:hAnsi="Times New Roman" w:cs="Times New Roman"/>
          <w:sz w:val="24"/>
          <w:szCs w:val="24"/>
        </w:rPr>
        <w:lastRenderedPageBreak/>
        <w:t>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3A5DEA85"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16"/>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w:t>
      </w:r>
      <w:r w:rsidRPr="00173741">
        <w:rPr>
          <w:rFonts w:ascii="Times New Roman" w:hAnsi="Times New Roman" w:cs="Times New Roman"/>
          <w:sz w:val="24"/>
          <w:szCs w:val="24"/>
        </w:rPr>
        <w:lastRenderedPageBreak/>
        <w:t>Федерации»).</w:t>
      </w:r>
    </w:p>
    <w:p w14:paraId="1F4734A4" w14:textId="09BB4C2D"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17"/>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18"/>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14:paraId="166CAF41"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Pr>
          <w:rFonts w:ascii="Times New Roman" w:hAnsi="Times New Roman" w:cs="Times New Roman"/>
          <w:spacing w:val="-4"/>
          <w:sz w:val="24"/>
          <w:szCs w:val="24"/>
        </w:rPr>
        <w:t>пп.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w:t>
      </w:r>
      <w:r>
        <w:rPr>
          <w:rFonts w:ascii="Times New Roman" w:hAnsi="Times New Roman" w:cs="Times New Roman"/>
          <w:sz w:val="24"/>
          <w:szCs w:val="24"/>
        </w:rPr>
        <w:lastRenderedPageBreak/>
        <w:t>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w:t>
      </w:r>
      <w:r>
        <w:rPr>
          <w:rFonts w:ascii="Times New Roman" w:hAnsi="Times New Roman" w:cs="Times New Roman"/>
          <w:sz w:val="24"/>
          <w:szCs w:val="24"/>
        </w:rPr>
        <w:lastRenderedPageBreak/>
        <w:t>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19"/>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20"/>
      </w:r>
      <w:r>
        <w:rPr>
          <w:rFonts w:ascii="Times New Roman" w:hAnsi="Times New Roman" w:cs="Times New Roman"/>
          <w:spacing w:val="-1"/>
          <w:sz w:val="24"/>
          <w:szCs w:val="24"/>
        </w:rPr>
        <w:t>.</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гарантирует, что обладает всеми необходимыми правами и полномочиями </w:t>
      </w:r>
      <w:r>
        <w:rPr>
          <w:rFonts w:ascii="Times New Roman" w:hAnsi="Times New Roman" w:cs="Times New Roman"/>
          <w:bCs/>
          <w:sz w:val="24"/>
          <w:szCs w:val="24"/>
        </w:rPr>
        <w:lastRenderedPageBreak/>
        <w:t>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w:t>
      </w:r>
      <w:r>
        <w:rPr>
          <w:rFonts w:ascii="Times New Roman" w:hAnsi="Times New Roman" w:cs="Times New Roman"/>
          <w:sz w:val="24"/>
          <w:szCs w:val="24"/>
        </w:rPr>
        <w:lastRenderedPageBreak/>
        <w:t>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21"/>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22"/>
      </w:r>
      <w:r>
        <w:rPr>
          <w:rFonts w:ascii="Times New Roman" w:hAnsi="Times New Roman" w:cs="Times New Roman"/>
          <w:spacing w:val="-2"/>
          <w:sz w:val="24"/>
          <w:szCs w:val="24"/>
        </w:rPr>
        <w:t>.</w:t>
      </w:r>
    </w:p>
    <w:p w14:paraId="0FB35D6D" w14:textId="2A1ECBE6"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DF1A74">
        <w:rPr>
          <w:rFonts w:ascii="Times New Roman" w:hAnsi="Times New Roman" w:cs="Times New Roman"/>
          <w:bCs/>
          <w:sz w:val="24"/>
          <w:szCs w:val="24"/>
        </w:rPr>
        <w:t>14.1.</w:t>
      </w:r>
      <w:r w:rsidR="00A223EE">
        <w:rPr>
          <w:rFonts w:ascii="Times New Roman" w:hAnsi="Times New Roman" w:cs="Times New Roman"/>
          <w:bCs/>
          <w:sz w:val="24"/>
          <w:szCs w:val="24"/>
        </w:rPr>
        <w:t>2</w:t>
      </w:r>
      <w:r w:rsidRPr="00DF1A74">
        <w:rPr>
          <w:rFonts w:ascii="Times New Roman" w:hAnsi="Times New Roman" w:cs="Times New Roman"/>
          <w:bCs/>
          <w:sz w:val="24"/>
          <w:szCs w:val="24"/>
        </w:rPr>
        <w:t>. </w:t>
      </w:r>
      <w:r w:rsidRPr="00DF1A74">
        <w:rPr>
          <w:rStyle w:val="af"/>
          <w:rFonts w:ascii="Times New Roman" w:hAnsi="Times New Roman" w:cs="Times New Roman"/>
          <w:bCs/>
          <w:sz w:val="24"/>
          <w:szCs w:val="24"/>
        </w:rPr>
        <w:footnoteReference w:id="23"/>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7.2.1-7.2.4</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Style w:val="af"/>
          <w:rFonts w:ascii="Times New Roman" w:hAnsi="Times New Roman" w:cs="Times New Roman"/>
          <w:sz w:val="24"/>
          <w:szCs w:val="24"/>
        </w:rPr>
        <w:footnoteReference w:id="24"/>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25"/>
      </w:r>
      <w:r w:rsidRPr="00DF1A74">
        <w:rPr>
          <w:rFonts w:ascii="Times New Roman" w:hAnsi="Times New Roman" w:cs="Times New Roman"/>
          <w:bCs/>
          <w:sz w:val="24"/>
          <w:szCs w:val="24"/>
        </w:rPr>
        <w:t>.</w:t>
      </w:r>
    </w:p>
    <w:p w14:paraId="6F13D5D1" w14:textId="403A1416"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A223EE">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0DC3BAA0"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A223EE">
        <w:rPr>
          <w:rFonts w:ascii="Times New Roman" w:hAnsi="Times New Roman" w:cs="Times New Roman"/>
          <w:bCs/>
          <w:sz w:val="24"/>
          <w:szCs w:val="24"/>
        </w:rPr>
        <w:t>4</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006E2E3D"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A223EE">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1A5DBC24"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A223EE">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4FDC7CE4"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A223EE">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74684E35"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A223EE">
        <w:rPr>
          <w:rFonts w:ascii="Times New Roman" w:hAnsi="Times New Roman" w:cs="Times New Roman"/>
          <w:sz w:val="24"/>
          <w:szCs w:val="24"/>
        </w:rPr>
        <w:t>4</w:t>
      </w:r>
      <w:r>
        <w:rPr>
          <w:rFonts w:ascii="Times New Roman" w:hAnsi="Times New Roman" w:cs="Times New Roman"/>
          <w:sz w:val="24"/>
          <w:szCs w:val="24"/>
        </w:rPr>
        <w:t xml:space="preserve">.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rFonts w:ascii="Times New Roman" w:hAnsi="Times New Roman" w:cs="Times New Roman"/>
          <w:i/>
          <w:sz w:val="24"/>
          <w:szCs w:val="24"/>
        </w:rPr>
        <w:t>но не более 5% от цены Договора</w:t>
      </w:r>
      <w:r>
        <w:rPr>
          <w:rStyle w:val="af"/>
          <w:rFonts w:ascii="Times New Roman" w:hAnsi="Times New Roman" w:cs="Times New Roman"/>
          <w:i/>
          <w:sz w:val="24"/>
          <w:szCs w:val="24"/>
        </w:rPr>
        <w:footnoteReference w:id="26"/>
      </w:r>
      <w:r>
        <w:rPr>
          <w:rFonts w:ascii="Times New Roman" w:hAnsi="Times New Roman" w:cs="Times New Roman"/>
          <w:sz w:val="24"/>
          <w:szCs w:val="24"/>
        </w:rPr>
        <w:t>.</w:t>
      </w:r>
    </w:p>
    <w:p w14:paraId="51F40C1F" w14:textId="5558D3C0" w:rsidR="00B2775E" w:rsidRDefault="00A223E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14.5</w:t>
      </w:r>
      <w:r w:rsidR="00B2775E">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w:t>
      </w:r>
      <w:r>
        <w:rPr>
          <w:rFonts w:ascii="Times New Roman" w:hAnsi="Times New Roman" w:cs="Times New Roman"/>
          <w:sz w:val="24"/>
          <w:szCs w:val="24"/>
        </w:rPr>
        <w:lastRenderedPageBreak/>
        <w:t xml:space="preserve">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568C4F88" w14:textId="68D89E48"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A223EE">
        <w:rPr>
          <w:rFonts w:ascii="Times New Roman" w:hAnsi="Times New Roman" w:cs="Times New Roman"/>
          <w:bCs/>
          <w:sz w:val="24"/>
          <w:szCs w:val="24"/>
        </w:rPr>
        <w:t>6</w:t>
      </w:r>
      <w:r>
        <w:rPr>
          <w:rFonts w:ascii="Times New Roman" w:hAnsi="Times New Roman" w:cs="Times New Roman"/>
          <w:bCs/>
          <w:sz w:val="24"/>
          <w:szCs w:val="24"/>
        </w:rPr>
        <w:t xml:space="preserve">. В случае неисполнения Поставщиком обязанностей, установленных п. 5.1.2 Договора, Покупатель вправе в одностороннем внесудебном порядке отказаться от </w:t>
      </w:r>
      <w:r>
        <w:rPr>
          <w:rFonts w:ascii="Times New Roman" w:hAnsi="Times New Roman" w:cs="Times New Roman"/>
          <w:bCs/>
          <w:sz w:val="24"/>
          <w:szCs w:val="24"/>
        </w:rPr>
        <w:lastRenderedPageBreak/>
        <w:t>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0C793BE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_____________________</w:t>
      </w:r>
      <w:r>
        <w:rPr>
          <w:rStyle w:val="af"/>
          <w:rFonts w:ascii="Times New Roman" w:hAnsi="Times New Roman" w:cs="Times New Roman"/>
          <w:bCs/>
          <w:sz w:val="24"/>
          <w:szCs w:val="24"/>
        </w:rPr>
        <w:footnoteReference w:id="27"/>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14:paraId="21FB0B7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6F2CCB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Стороны договорились, что исполнительный лист получается по месту нахождения (указать: истца, третейского судопроизводства).</w:t>
      </w:r>
    </w:p>
    <w:p w14:paraId="1BA33F3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0BD4BE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59155007"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21AC1375"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17.2. Досудебный порядок урегулирования спора является обязательным. Срок ответа на претензию - ________ календарных дней со дня ее получения. Спор по имущественным требованиям Покупателя может быть передан на разрешение суда по истечении ________</w:t>
      </w:r>
      <w:r>
        <w:rPr>
          <w:rStyle w:val="af"/>
          <w:rFonts w:ascii="Times New Roman" w:hAnsi="Times New Roman" w:cs="Times New Roman"/>
          <w:bCs/>
          <w:sz w:val="24"/>
          <w:szCs w:val="24"/>
        </w:rPr>
        <w:footnoteReference w:id="28"/>
      </w:r>
      <w:r>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01019992"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29"/>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14:paraId="45262406"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 «Техническая часть».</w:t>
      </w:r>
    </w:p>
    <w:p w14:paraId="6340D0A5" w14:textId="5252E9DC"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Приложение 2 к Договору «График поставки товара».</w:t>
      </w:r>
    </w:p>
    <w:p w14:paraId="48913B4F"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 к Договору «Таблица стоимости поставки товара».</w:t>
      </w:r>
    </w:p>
    <w:p w14:paraId="069D18B9"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 к Договору «Форма заявки на поставку товара».</w:t>
      </w:r>
    </w:p>
    <w:p w14:paraId="53CA2E93" w14:textId="77777777"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к Договору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77777777"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 Форма согласия на обработку персональных данных.</w:t>
      </w:r>
    </w:p>
    <w:p w14:paraId="5E14E5CA" w14:textId="42893BC9" w:rsidR="00B2775E" w:rsidRDefault="00D345B9"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7</w:t>
      </w:r>
      <w:r w:rsidR="00B2775E">
        <w:rPr>
          <w:rFonts w:ascii="Times New Roman" w:hAnsi="Times New Roman" w:cs="Times New Roman"/>
          <w:bCs/>
          <w:sz w:val="24"/>
          <w:szCs w:val="24"/>
        </w:rPr>
        <w:t xml:space="preserve">. </w:t>
      </w:r>
      <w:r w:rsidR="00C2501E">
        <w:rPr>
          <w:rFonts w:ascii="Times New Roman" w:hAnsi="Times New Roman" w:cs="Times New Roman"/>
          <w:bCs/>
          <w:sz w:val="24"/>
          <w:szCs w:val="24"/>
        </w:rPr>
        <w:t>Приложение 7.</w:t>
      </w:r>
      <w:r w:rsidR="00B2775E">
        <w:rPr>
          <w:rFonts w:ascii="Times New Roman" w:hAnsi="Times New Roman" w:cs="Times New Roman"/>
          <w:bCs/>
          <w:sz w:val="24"/>
          <w:szCs w:val="24"/>
        </w:rPr>
        <w:t>Форма документа о приемке товара.</w:t>
      </w:r>
    </w:p>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08E5EA7E"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r w:rsidR="00BF60DF">
              <w:rPr>
                <w:rFonts w:ascii="Times New Roman" w:eastAsia="Times New Roman" w:hAnsi="Times New Roman" w:cs="Times New Roman"/>
                <w:sz w:val="24"/>
                <w:szCs w:val="24"/>
                <w:lang w:eastAsia="ru-RU"/>
              </w:rPr>
              <w:t>Россети Центр»/ПАО «Россети Центр и Приволжье» -</w:t>
            </w:r>
            <w:r>
              <w:rPr>
                <w:rFonts w:ascii="Times New Roman" w:eastAsia="Times New Roman" w:hAnsi="Times New Roman" w:cs="Times New Roman"/>
                <w:sz w:val="24"/>
                <w:szCs w:val="24"/>
                <w:lang w:eastAsia="ru-RU"/>
              </w:rPr>
              <w:t xml:space="preserve"> «_________________»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р/с:  ________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  __________________________________</w:t>
            </w:r>
          </w:p>
          <w:p w14:paraId="329A7CF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р/с:  ____________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  ___________________________________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pPr>
    </w:p>
    <w:p w14:paraId="4DECAA22" w14:textId="77777777" w:rsidR="000F2539" w:rsidRDefault="000F2539" w:rsidP="00B2775E">
      <w:pPr>
        <w:spacing w:after="0" w:line="240" w:lineRule="auto"/>
        <w:rPr>
          <w:rFonts w:ascii="Times New Roman" w:hAnsi="Times New Roman" w:cs="Times New Roman"/>
          <w:sz w:val="2"/>
          <w:szCs w:val="26"/>
        </w:rPr>
      </w:pPr>
    </w:p>
    <w:p w14:paraId="0B47C401" w14:textId="77777777" w:rsidR="000F2539" w:rsidRDefault="000F2539" w:rsidP="00B2775E">
      <w:pPr>
        <w:spacing w:after="0" w:line="240" w:lineRule="auto"/>
        <w:rPr>
          <w:rFonts w:ascii="Times New Roman" w:hAnsi="Times New Roman" w:cs="Times New Roman"/>
          <w:sz w:val="2"/>
          <w:szCs w:val="26"/>
        </w:rPr>
      </w:pPr>
    </w:p>
    <w:p w14:paraId="1BA32358" w14:textId="77777777" w:rsidR="000F2539" w:rsidRDefault="000F2539" w:rsidP="00B2775E">
      <w:pPr>
        <w:spacing w:after="0" w:line="240" w:lineRule="auto"/>
        <w:rPr>
          <w:rFonts w:ascii="Times New Roman" w:hAnsi="Times New Roman" w:cs="Times New Roman"/>
          <w:sz w:val="2"/>
          <w:szCs w:val="26"/>
        </w:rPr>
      </w:pPr>
    </w:p>
    <w:p w14:paraId="23CAD1A0" w14:textId="77777777" w:rsidR="000F2539" w:rsidRDefault="000F2539" w:rsidP="00B2775E">
      <w:pPr>
        <w:spacing w:after="0" w:line="240" w:lineRule="auto"/>
        <w:rPr>
          <w:rFonts w:ascii="Times New Roman" w:hAnsi="Times New Roman" w:cs="Times New Roman"/>
          <w:sz w:val="2"/>
          <w:szCs w:val="26"/>
        </w:rPr>
      </w:pPr>
    </w:p>
    <w:p w14:paraId="1D22F0EA" w14:textId="77777777" w:rsidR="000F2539" w:rsidRDefault="000F2539" w:rsidP="00B2775E">
      <w:pPr>
        <w:spacing w:after="0" w:line="240" w:lineRule="auto"/>
        <w:rPr>
          <w:rFonts w:ascii="Times New Roman" w:hAnsi="Times New Roman" w:cs="Times New Roman"/>
          <w:sz w:val="2"/>
          <w:szCs w:val="26"/>
        </w:rPr>
      </w:pPr>
    </w:p>
    <w:p w14:paraId="274A44D4" w14:textId="77777777" w:rsidR="000F2539" w:rsidRPr="000F2539" w:rsidRDefault="000F2539" w:rsidP="00B2775E">
      <w:pPr>
        <w:spacing w:after="0" w:line="240" w:lineRule="auto"/>
        <w:rPr>
          <w:rFonts w:ascii="Times New Roman" w:hAnsi="Times New Roman" w:cs="Times New Roman"/>
          <w:sz w:val="28"/>
          <w:szCs w:val="28"/>
        </w:rPr>
      </w:pPr>
    </w:p>
    <w:p w14:paraId="57271DA8" w14:textId="77777777" w:rsidR="000F2539" w:rsidRPr="000F2539" w:rsidRDefault="000F2539" w:rsidP="00B2775E">
      <w:pPr>
        <w:spacing w:after="0" w:line="240" w:lineRule="auto"/>
        <w:rPr>
          <w:rFonts w:ascii="Times New Roman" w:hAnsi="Times New Roman" w:cs="Times New Roman"/>
          <w:sz w:val="40"/>
          <w:szCs w:val="26"/>
        </w:rPr>
        <w:sectPr w:rsidR="000F2539" w:rsidRPr="000F2539" w:rsidSect="00FB4712">
          <w:headerReference w:type="default" r:id="rId9"/>
          <w:pgSz w:w="11907" w:h="16840"/>
          <w:pgMar w:top="1134" w:right="709" w:bottom="851" w:left="1701" w:header="709" w:footer="709" w:gutter="0"/>
          <w:pgNumType w:start="1"/>
          <w:cols w:space="720"/>
          <w:titlePg/>
          <w:docGrid w:linePitch="299"/>
        </w:sectPr>
      </w:pPr>
    </w:p>
    <w:p w14:paraId="275D13EA" w14:textId="1ABA0253" w:rsidR="00B2775E" w:rsidRDefault="00B2775E" w:rsidP="000F2539">
      <w:pPr>
        <w:widowControl w:val="0"/>
        <w:spacing w:after="0" w:line="240" w:lineRule="auto"/>
        <w:ind w:left="10632"/>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30"/>
      </w:r>
    </w:p>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консервация/переконсервация/расконсервация</w:t>
      </w:r>
      <w:r>
        <w:rPr>
          <w:rFonts w:ascii="Times New Roman" w:hAnsi="Times New Roman" w:cs="Times New Roman"/>
          <w:i/>
          <w:iCs/>
          <w:sz w:val="24"/>
          <w:szCs w:val="24"/>
        </w:rPr>
        <w:t>.</w:t>
      </w:r>
    </w:p>
    <w:p w14:paraId="0CFA2297" w14:textId="77777777"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31"/>
      </w:r>
      <w:r>
        <w:rPr>
          <w:rFonts w:ascii="Times New Roman" w:hAnsi="Times New Roman" w:cs="Times New Roman"/>
          <w:i/>
          <w:sz w:val="24"/>
          <w:szCs w:val="24"/>
        </w:rPr>
        <w:t>.</w:t>
      </w:r>
    </w:p>
    <w:p w14:paraId="730DA0D7"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6CE05BD4" w14:textId="5B2138EA"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Pr>
          <w:rFonts w:ascii="Times New Roman" w:hAnsi="Times New Roman" w:cs="Times New Roman"/>
          <w:sz w:val="24"/>
          <w:szCs w:val="24"/>
        </w:rPr>
        <w:t>(</w:t>
      </w:r>
      <w:r w:rsidR="00BF60DF" w:rsidRPr="00BF60DF">
        <w:rPr>
          <w:rFonts w:ascii="Times New Roman" w:hAnsi="Times New Roman" w:cs="Times New Roman"/>
          <w:sz w:val="24"/>
          <w:szCs w:val="24"/>
        </w:rPr>
        <w:t>"consultantplus://offline/ref=4243E8CF7C5D3017F93DCBA5ABE19C314E44C4F45016C10A20B944EC50RFX3P"</w:t>
      </w:r>
      <w:r w:rsidR="00BF60DF">
        <w:rPr>
          <w:rFonts w:ascii="Times New Roman" w:hAnsi="Times New Roman" w:cs="Times New Roman"/>
          <w:sz w:val="24"/>
          <w:szCs w:val="24"/>
        </w:rPr>
        <w:t>,</w:t>
      </w:r>
      <w:r w:rsidR="00BF60DF">
        <w:t xml:space="preserve"> </w:t>
      </w:r>
      <w:r w:rsidR="00BF60DF" w:rsidRPr="00BF60DF">
        <w:rPr>
          <w:rFonts w:ascii="Times New Roman" w:hAnsi="Times New Roman" w:cs="Times New Roman"/>
          <w:sz w:val="24"/>
          <w:szCs w:val="24"/>
        </w:rPr>
        <w:t>consultantplus://offline/ref=4243E8CF7C5D3017F93DCBA5ABE19C314E4DC7F05717C10A20B944EC50RFX3P"</w:t>
      </w:r>
      <w:r w:rsidR="00BF60DF">
        <w:rPr>
          <w:rFonts w:ascii="Times New Roman" w:hAnsi="Times New Roman" w:cs="Times New Roman"/>
          <w:sz w:val="24"/>
          <w:szCs w:val="24"/>
        </w:rPr>
        <w:t>).</w:t>
      </w:r>
      <w:r w:rsidR="00BF60DF" w:rsidRPr="00BF60DF">
        <w:rPr>
          <w:rFonts w:ascii="Times New Roman" w:hAnsi="Times New Roman" w:cs="Times New Roman"/>
          <w:sz w:val="24"/>
          <w:szCs w:val="24"/>
        </w:rPr>
        <w:t xml:space="preserve"> </w:t>
      </w:r>
    </w:p>
    <w:p w14:paraId="762FBA71"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10"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1E0FCC9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2DD9E2C1"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Pr>
          <w:rFonts w:ascii="Times New Roman" w:hAnsi="Times New Roman" w:cs="Times New Roman"/>
          <w:sz w:val="24"/>
          <w:szCs w:val="24"/>
        </w:rPr>
        <w:t xml:space="preserve"> закону</w:t>
      </w:r>
      <w:r w:rsidR="00BF60DF" w:rsidRPr="00BF60DF">
        <w:t xml:space="preserve"> </w:t>
      </w:r>
      <w:r w:rsidR="00BF60DF" w:rsidRPr="00BF60DF">
        <w:rPr>
          <w:rFonts w:ascii="Times New Roman" w:hAnsi="Times New Roman" w:cs="Times New Roman"/>
          <w:sz w:val="24"/>
          <w:szCs w:val="24"/>
        </w:rPr>
        <w:t>от 27.12.2002 № 184-ФЗ «О техническом регулировании»</w:t>
      </w:r>
      <w:r>
        <w:rPr>
          <w:rFonts w:ascii="Times New Roman" w:hAnsi="Times New Roman" w:cs="Times New Roman"/>
          <w:sz w:val="24"/>
          <w:szCs w:val="24"/>
        </w:rPr>
        <w:t xml:space="preserve"> </w:t>
      </w:r>
      <w:r w:rsidR="00FB4712">
        <w:rPr>
          <w:rFonts w:ascii="Times New Roman" w:hAnsi="Times New Roman" w:cs="Times New Roman"/>
          <w:sz w:val="24"/>
          <w:szCs w:val="24"/>
        </w:rPr>
        <w:t xml:space="preserve"> (</w:t>
      </w:r>
      <w:r w:rsidR="00FB4712" w:rsidRPr="00FB4712">
        <w:rPr>
          <w:rFonts w:ascii="Times New Roman" w:hAnsi="Times New Roman" w:cs="Times New Roman"/>
          <w:sz w:val="24"/>
          <w:szCs w:val="24"/>
        </w:rPr>
        <w:t>consultantplus://offline/ref=4243E8CF7C5D3017F93DCBA5ABE19C314E46C3F55017C10A20B944EC50RFX3P</w:t>
      </w:r>
      <w:r w:rsidR="00FB4712">
        <w:rPr>
          <w:rFonts w:ascii="Times New Roman" w:hAnsi="Times New Roman" w:cs="Times New Roman"/>
          <w:sz w:val="24"/>
          <w:szCs w:val="24"/>
        </w:rPr>
        <w:t>)</w:t>
      </w:r>
      <w:r w:rsidR="00FB4712" w:rsidRPr="00FB4712">
        <w:rPr>
          <w:rStyle w:val="a6"/>
          <w:rFonts w:ascii="Times New Roman" w:hAnsi="Times New Roman" w:cs="Times New Roman"/>
          <w:sz w:val="24"/>
          <w:szCs w:val="24"/>
          <w:u w:val="none"/>
        </w:rPr>
        <w:t xml:space="preserve"> </w:t>
      </w:r>
      <w:r>
        <w:rPr>
          <w:rFonts w:ascii="Times New Roman" w:hAnsi="Times New Roman" w:cs="Times New Roman"/>
          <w:sz w:val="24"/>
          <w:szCs w:val="24"/>
        </w:rPr>
        <w:t xml:space="preserve"> к таким документам относятся:</w:t>
      </w:r>
    </w:p>
    <w:p w14:paraId="48C4838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14:paraId="35F61E4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3DF4033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14:paraId="552B95F7" w14:textId="77777777" w:rsidR="00B2775E" w:rsidRDefault="00B2775E" w:rsidP="00B2775E">
      <w:pPr>
        <w:spacing w:after="0"/>
        <w:ind w:firstLine="709"/>
        <w:rPr>
          <w:rFonts w:ascii="Times New Roman" w:hAnsi="Times New Roman" w:cs="Times New Roman"/>
          <w:b/>
          <w:bCs/>
          <w:sz w:val="24"/>
          <w:szCs w:val="24"/>
        </w:rPr>
      </w:pPr>
    </w:p>
    <w:p w14:paraId="042507CA" w14:textId="080541B4"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Pr>
          <w:rFonts w:ascii="Times New Roman" w:hAnsi="Times New Roman" w:cs="Times New Roman"/>
          <w:sz w:val="24"/>
          <w:szCs w:val="24"/>
        </w:rPr>
        <w:t xml:space="preserve">классификатором </w:t>
      </w:r>
      <w:r w:rsidR="00FB4712" w:rsidRPr="00FB4712">
        <w:rPr>
          <w:rFonts w:ascii="Times New Roman" w:hAnsi="Times New Roman" w:cs="Times New Roman"/>
          <w:sz w:val="24"/>
          <w:szCs w:val="24"/>
        </w:rPr>
        <w:t>(consultantplus://offline/ref=ED6F8AD86CCA2258871E4245C3487A0A0058E002F4D72C944F1016554Dj0I9P)</w:t>
      </w:r>
      <w:r w:rsidR="00FB4712">
        <w:rPr>
          <w:rFonts w:ascii="Times New Roman" w:hAnsi="Times New Roman" w:cs="Times New Roman"/>
          <w:sz w:val="24"/>
          <w:szCs w:val="24"/>
        </w:rPr>
        <w:t xml:space="preserve"> </w:t>
      </w:r>
      <w:r>
        <w:rPr>
          <w:rFonts w:ascii="Times New Roman" w:hAnsi="Times New Roman" w:cs="Times New Roman"/>
          <w:sz w:val="24"/>
          <w:szCs w:val="24"/>
        </w:rPr>
        <w:t>единиц измерения ОК 015-94.</w:t>
      </w: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32"/>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0F2539">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194E4B87" w14:textId="77148E3E" w:rsidR="00B2775E" w:rsidRDefault="00B2775E">
            <w:pPr>
              <w:pStyle w:val="2e"/>
              <w:widowControl w:val="0"/>
              <w:spacing w:after="0" w:line="240" w:lineRule="auto"/>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0F2539">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1A12A03A" w14:textId="6AA1E418" w:rsidR="00B2775E" w:rsidRDefault="00B2775E">
            <w:pPr>
              <w:pStyle w:val="2e"/>
              <w:widowControl w:val="0"/>
              <w:spacing w:after="0" w:line="240" w:lineRule="auto"/>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33"/>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34"/>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35"/>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товара, услуги всего с НДС, если облагается, руб</w:t>
            </w:r>
            <w:r>
              <w:rPr>
                <w:rStyle w:val="af"/>
                <w:rFonts w:ascii="Times New Roman" w:hAnsi="Times New Roman" w:cs="Times New Roman"/>
                <w:b/>
                <w:bCs/>
                <w:sz w:val="24"/>
                <w:szCs w:val="24"/>
              </w:rPr>
              <w:footnoteReference w:id="36"/>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37"/>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38"/>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49CEE618" w14:textId="730A190A"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ab/>
      </w:r>
    </w:p>
    <w:p w14:paraId="253036E2" w14:textId="77777777" w:rsidR="00B2775E" w:rsidRDefault="00B2775E" w:rsidP="00B2775E">
      <w:pPr>
        <w:widowControl w:val="0"/>
        <w:rPr>
          <w:rFonts w:ascii="Times New Roman" w:hAnsi="Times New Roman" w:cs="Times New Roman"/>
          <w:sz w:val="24"/>
          <w:szCs w:val="24"/>
        </w:rPr>
      </w:pPr>
    </w:p>
    <w:p w14:paraId="70618CB2" w14:textId="77777777" w:rsidR="000F2539" w:rsidRDefault="000F2539" w:rsidP="00B2775E">
      <w:pPr>
        <w:rPr>
          <w:rFonts w:ascii="Times New Roman" w:hAnsi="Times New Roman" w:cs="Times New Roman"/>
          <w:sz w:val="24"/>
          <w:szCs w:val="24"/>
        </w:rPr>
        <w:sectPr w:rsidR="000F2539" w:rsidSect="000F2539">
          <w:pgSz w:w="16838" w:h="11906" w:orient="landscape"/>
          <w:pgMar w:top="992" w:right="1134" w:bottom="567" w:left="1134" w:header="709" w:footer="709" w:gutter="0"/>
          <w:cols w:space="720"/>
        </w:sectPr>
      </w:pPr>
    </w:p>
    <w:p w14:paraId="7A1AD718" w14:textId="695F87F7" w:rsidR="00B2775E" w:rsidRDefault="00B2775E" w:rsidP="00B2775E">
      <w:pPr>
        <w:tabs>
          <w:tab w:val="left" w:pos="1692"/>
        </w:tabs>
        <w:rPr>
          <w:rFonts w:ascii="Times New Roman" w:hAnsi="Times New Roman" w:cs="Times New Roman"/>
          <w:sz w:val="24"/>
          <w:szCs w:val="24"/>
        </w:rPr>
      </w:pPr>
    </w:p>
    <w:bookmarkEnd w:id="0"/>
    <w:p w14:paraId="4508F565" w14:textId="5AA10077" w:rsidR="00B2775E" w:rsidRDefault="00D345B9"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Приложение 7</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77777777"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«___»_______ 201__г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C2501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C2501E">
      <w:pPr>
        <w:pStyle w:val="14"/>
        <w:shd w:val="clear" w:color="auto" w:fill="FFFFFF"/>
        <w:spacing w:after="0" w:line="263" w:lineRule="exact"/>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C2501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39"/>
      </w:r>
      <w:r>
        <w:rPr>
          <w:rFonts w:ascii="Times New Roman" w:hAnsi="Times New Roman" w:cs="Times New Roman"/>
          <w:bCs/>
          <w:sz w:val="24"/>
          <w:szCs w:val="24"/>
        </w:rPr>
        <w:t>;</w:t>
      </w:r>
    </w:p>
    <w:p w14:paraId="59B88BCD" w14:textId="70C11CDA" w:rsidR="00B76C66" w:rsidRDefault="00B2775E" w:rsidP="00C2501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40"/>
      </w:r>
    </w:p>
    <w:sectPr w:rsidR="00B76C6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D303E" w14:textId="77777777" w:rsidR="00E7383D" w:rsidRDefault="00E7383D" w:rsidP="00316717">
      <w:pPr>
        <w:spacing w:after="0" w:line="240" w:lineRule="auto"/>
      </w:pPr>
      <w:r>
        <w:separator/>
      </w:r>
    </w:p>
  </w:endnote>
  <w:endnote w:type="continuationSeparator" w:id="0">
    <w:p w14:paraId="3FB7DD92" w14:textId="77777777" w:rsidR="00E7383D" w:rsidRDefault="00E7383D" w:rsidP="00316717">
      <w:pPr>
        <w:spacing w:after="0" w:line="240" w:lineRule="auto"/>
      </w:pPr>
      <w:r>
        <w:continuationSeparator/>
      </w:r>
    </w:p>
  </w:endnote>
  <w:endnote w:type="continuationNotice" w:id="1">
    <w:p w14:paraId="43AEE5C9" w14:textId="77777777" w:rsidR="00E7383D" w:rsidRDefault="00E738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00"/>
    <w:family w:val="roman"/>
    <w:notTrueType/>
    <w:pitch w:val="default"/>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23C7F9" w14:textId="77777777" w:rsidR="00E7383D" w:rsidRDefault="00E7383D" w:rsidP="00316717">
      <w:pPr>
        <w:spacing w:after="0" w:line="240" w:lineRule="auto"/>
      </w:pPr>
      <w:r>
        <w:separator/>
      </w:r>
    </w:p>
  </w:footnote>
  <w:footnote w:type="continuationSeparator" w:id="0">
    <w:p w14:paraId="2F9DBE9E" w14:textId="77777777" w:rsidR="00E7383D" w:rsidRDefault="00E7383D" w:rsidP="00316717">
      <w:pPr>
        <w:spacing w:after="0" w:line="240" w:lineRule="auto"/>
      </w:pPr>
      <w:r>
        <w:continuationSeparator/>
      </w:r>
    </w:p>
  </w:footnote>
  <w:footnote w:type="continuationNotice" w:id="1">
    <w:p w14:paraId="79AB3B30" w14:textId="77777777" w:rsidR="00E7383D" w:rsidRDefault="00E7383D">
      <w:pPr>
        <w:spacing w:after="0" w:line="240" w:lineRule="auto"/>
      </w:pPr>
    </w:p>
  </w:footnote>
  <w:footnote w:id="2">
    <w:p w14:paraId="2919AA8A" w14:textId="77777777" w:rsidR="002163F4" w:rsidRDefault="002163F4"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2163F4" w:rsidRDefault="002163F4"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14:paraId="7A1746C0" w14:textId="77777777" w:rsidR="002163F4" w:rsidRDefault="002163F4"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5">
    <w:p w14:paraId="6A023E71" w14:textId="77777777" w:rsidR="002163F4" w:rsidRDefault="002163F4"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73225747" w14:textId="77777777" w:rsidR="002163F4" w:rsidRDefault="002163F4"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7">
    <w:p w14:paraId="0ACFBC82" w14:textId="77777777" w:rsidR="002163F4" w:rsidRDefault="002163F4"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8">
    <w:p w14:paraId="5128CEA3" w14:textId="77777777" w:rsidR="002163F4" w:rsidRDefault="002163F4"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9">
    <w:p w14:paraId="5F4FD118" w14:textId="77777777" w:rsidR="002163F4" w:rsidRDefault="002163F4"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vertAlign w:val="superscript"/>
        </w:rPr>
        <w:footnoteRef/>
      </w:r>
      <w:r>
        <w:rPr>
          <w:rFonts w:ascii="Times New Roman" w:hAnsi="Times New Roman" w:cs="Times New Roman"/>
          <w:sz w:val="22"/>
          <w:szCs w:val="22"/>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10">
    <w:p w14:paraId="14156794" w14:textId="77777777" w:rsidR="002163F4" w:rsidRDefault="002163F4"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1">
    <w:p w14:paraId="05D3DFEE" w14:textId="77777777" w:rsidR="002163F4" w:rsidRDefault="002163F4"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12">
    <w:p w14:paraId="2C426762" w14:textId="77777777" w:rsidR="002163F4" w:rsidRDefault="002163F4"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3">
    <w:p w14:paraId="0A84DDBE" w14:textId="77777777" w:rsidR="002163F4" w:rsidRDefault="002163F4"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4">
    <w:p w14:paraId="263B6BE9" w14:textId="77777777" w:rsidR="002163F4" w:rsidRDefault="002163F4"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5">
    <w:p w14:paraId="50A791BA" w14:textId="77777777" w:rsidR="002163F4" w:rsidRDefault="002163F4"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6">
    <w:p w14:paraId="478E5C5E" w14:textId="77777777" w:rsidR="002163F4" w:rsidRDefault="002163F4"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2163F4" w:rsidRDefault="002163F4" w:rsidP="00B2775E">
      <w:pPr>
        <w:pStyle w:val="ad"/>
        <w:ind w:left="142" w:firstLine="567"/>
        <w:jc w:val="both"/>
        <w:rPr>
          <w:rFonts w:ascii="Times New Roman" w:hAnsi="Times New Roman" w:cs="Times New Roman"/>
          <w:sz w:val="22"/>
          <w:szCs w:val="22"/>
        </w:rPr>
      </w:pPr>
    </w:p>
  </w:footnote>
  <w:footnote w:id="17">
    <w:p w14:paraId="62BA0CF7" w14:textId="77777777" w:rsidR="002163F4" w:rsidRDefault="002163F4"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8">
    <w:p w14:paraId="1690487C" w14:textId="77777777" w:rsidR="002163F4" w:rsidRDefault="002163F4"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9">
    <w:p w14:paraId="38396DFA" w14:textId="77777777" w:rsidR="002163F4" w:rsidRDefault="002163F4"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20">
    <w:p w14:paraId="0E3CDAC1" w14:textId="77777777" w:rsidR="002163F4" w:rsidRDefault="002163F4"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1">
    <w:p w14:paraId="65847752" w14:textId="77777777" w:rsidR="002163F4" w:rsidRDefault="002163F4"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2">
    <w:p w14:paraId="25E27B8D" w14:textId="77777777" w:rsidR="002163F4" w:rsidRDefault="002163F4"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3">
    <w:p w14:paraId="5D5DF371" w14:textId="60E11810" w:rsidR="002163F4" w:rsidRDefault="002163F4"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24">
    <w:p w14:paraId="785117FB" w14:textId="77777777" w:rsidR="002163F4" w:rsidRDefault="002163F4"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5">
    <w:p w14:paraId="5A11E188" w14:textId="77777777" w:rsidR="002163F4" w:rsidRDefault="002163F4"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6">
    <w:p w14:paraId="315040B2" w14:textId="77777777" w:rsidR="002163F4" w:rsidRDefault="002163F4"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27">
    <w:p w14:paraId="5129A287" w14:textId="77777777" w:rsidR="002163F4" w:rsidRDefault="002163F4"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28">
    <w:p w14:paraId="454CFC12" w14:textId="4DDE9A2A" w:rsidR="002163F4" w:rsidRDefault="002163F4"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Срок ответа на претензию определяется по усмотрению ДЗО ПАО «Россети». </w:t>
      </w:r>
    </w:p>
  </w:footnote>
  <w:footnote w:id="29">
    <w:p w14:paraId="356F0F03" w14:textId="77777777" w:rsidR="002163F4" w:rsidRDefault="002163F4"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30">
    <w:p w14:paraId="45D553A6" w14:textId="77777777" w:rsidR="002163F4" w:rsidRPr="00FB4712" w:rsidRDefault="002163F4"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31">
    <w:p w14:paraId="23F6E4A1" w14:textId="77777777" w:rsidR="002163F4" w:rsidRDefault="002163F4"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32">
    <w:p w14:paraId="51ADC410" w14:textId="77777777" w:rsidR="002163F4" w:rsidRDefault="002163F4"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33">
    <w:p w14:paraId="12476FE9" w14:textId="77777777" w:rsidR="002163F4" w:rsidRDefault="002163F4"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34">
    <w:p w14:paraId="599CE5CE" w14:textId="77777777" w:rsidR="002163F4" w:rsidRDefault="002163F4"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35">
    <w:p w14:paraId="7328F775" w14:textId="77777777" w:rsidR="002163F4" w:rsidRDefault="002163F4"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36">
    <w:p w14:paraId="05AA4BBA" w14:textId="77777777" w:rsidR="002163F4" w:rsidRDefault="002163F4"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2163F4" w:rsidRDefault="002163F4" w:rsidP="00B2775E">
      <w:pPr>
        <w:pStyle w:val="ad"/>
      </w:pPr>
    </w:p>
  </w:footnote>
  <w:footnote w:id="37">
    <w:p w14:paraId="20FF5908" w14:textId="77777777" w:rsidR="002163F4" w:rsidRDefault="002163F4"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8">
    <w:p w14:paraId="7F074FC2" w14:textId="77777777" w:rsidR="002163F4" w:rsidRDefault="002163F4"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9">
    <w:p w14:paraId="68A2D116" w14:textId="69B9A852" w:rsidR="002163F4" w:rsidRDefault="002163F4"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2163F4" w:rsidRDefault="002163F4" w:rsidP="00B2775E">
      <w:pPr>
        <w:pStyle w:val="ad"/>
        <w:ind w:left="142" w:firstLine="567"/>
        <w:jc w:val="both"/>
        <w:rPr>
          <w:rFonts w:ascii="Times New Roman" w:hAnsi="Times New Roman" w:cs="Times New Roman"/>
          <w:sz w:val="22"/>
          <w:szCs w:val="22"/>
        </w:rPr>
      </w:pPr>
    </w:p>
  </w:footnote>
  <w:footnote w:id="40">
    <w:p w14:paraId="6430E673" w14:textId="7893F57C" w:rsidR="002163F4" w:rsidRDefault="002163F4">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3348623"/>
      <w:docPartObj>
        <w:docPartGallery w:val="Page Numbers (Top of Page)"/>
        <w:docPartUnique/>
      </w:docPartObj>
    </w:sdtPr>
    <w:sdtEndPr/>
    <w:sdtContent>
      <w:p w14:paraId="11311B5E" w14:textId="26C852D0" w:rsidR="002163F4" w:rsidRDefault="002163F4">
        <w:pPr>
          <w:pStyle w:val="af2"/>
          <w:jc w:val="center"/>
        </w:pPr>
        <w:r>
          <w:fldChar w:fldCharType="begin"/>
        </w:r>
        <w:r>
          <w:instrText>PAGE   \* MERGEFORMAT</w:instrText>
        </w:r>
        <w:r>
          <w:fldChar w:fldCharType="separate"/>
        </w:r>
        <w:r w:rsidR="006F444D">
          <w:rPr>
            <w:noProof/>
          </w:rPr>
          <w:t>3</w:t>
        </w:r>
        <w:r>
          <w:fldChar w:fldCharType="end"/>
        </w:r>
      </w:p>
    </w:sdtContent>
  </w:sdt>
  <w:p w14:paraId="516CAFA4" w14:textId="77777777" w:rsidR="002163F4" w:rsidRDefault="002163F4">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90090E"/>
    <w:lvl w:ilvl="0">
      <w:numFmt w:val="bullet"/>
      <w:lvlText w:val="*"/>
      <w:lvlJc w:val="left"/>
      <w:pPr>
        <w:ind w:left="0" w:firstLine="0"/>
      </w:p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717"/>
    <w:rsid w:val="00005CB9"/>
    <w:rsid w:val="000100F3"/>
    <w:rsid w:val="00014F4D"/>
    <w:rsid w:val="00015D2B"/>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2539"/>
    <w:rsid w:val="000F3EC5"/>
    <w:rsid w:val="00100423"/>
    <w:rsid w:val="00103C8A"/>
    <w:rsid w:val="001073D3"/>
    <w:rsid w:val="001171B8"/>
    <w:rsid w:val="00117AEC"/>
    <w:rsid w:val="001202F7"/>
    <w:rsid w:val="0012350B"/>
    <w:rsid w:val="00135BD4"/>
    <w:rsid w:val="00141E32"/>
    <w:rsid w:val="001450E6"/>
    <w:rsid w:val="00146BA4"/>
    <w:rsid w:val="00165BDB"/>
    <w:rsid w:val="00166CFD"/>
    <w:rsid w:val="00173741"/>
    <w:rsid w:val="00193AED"/>
    <w:rsid w:val="00196333"/>
    <w:rsid w:val="001B3B00"/>
    <w:rsid w:val="001C1210"/>
    <w:rsid w:val="001C42C8"/>
    <w:rsid w:val="001D0919"/>
    <w:rsid w:val="001E269C"/>
    <w:rsid w:val="001F01F2"/>
    <w:rsid w:val="001F107A"/>
    <w:rsid w:val="001F4C7C"/>
    <w:rsid w:val="001F4F41"/>
    <w:rsid w:val="002032F8"/>
    <w:rsid w:val="002052F5"/>
    <w:rsid w:val="00206458"/>
    <w:rsid w:val="002106E3"/>
    <w:rsid w:val="002135C0"/>
    <w:rsid w:val="002163F4"/>
    <w:rsid w:val="00222880"/>
    <w:rsid w:val="00226BFA"/>
    <w:rsid w:val="00233951"/>
    <w:rsid w:val="00234474"/>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403D"/>
    <w:rsid w:val="00351CE0"/>
    <w:rsid w:val="00365A45"/>
    <w:rsid w:val="00372489"/>
    <w:rsid w:val="0037754D"/>
    <w:rsid w:val="00384877"/>
    <w:rsid w:val="00384C72"/>
    <w:rsid w:val="003870EA"/>
    <w:rsid w:val="00393B2F"/>
    <w:rsid w:val="00396CD8"/>
    <w:rsid w:val="003A5659"/>
    <w:rsid w:val="003A6625"/>
    <w:rsid w:val="003B0941"/>
    <w:rsid w:val="003B1F5B"/>
    <w:rsid w:val="003B24A6"/>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3413"/>
    <w:rsid w:val="0049140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292F"/>
    <w:rsid w:val="004F56B9"/>
    <w:rsid w:val="005004BB"/>
    <w:rsid w:val="005020A1"/>
    <w:rsid w:val="00503AF5"/>
    <w:rsid w:val="00503C96"/>
    <w:rsid w:val="005060E2"/>
    <w:rsid w:val="00507A9B"/>
    <w:rsid w:val="00522811"/>
    <w:rsid w:val="00534016"/>
    <w:rsid w:val="005362EA"/>
    <w:rsid w:val="005363F0"/>
    <w:rsid w:val="00542ED1"/>
    <w:rsid w:val="00545213"/>
    <w:rsid w:val="005466FD"/>
    <w:rsid w:val="005605FC"/>
    <w:rsid w:val="0057099A"/>
    <w:rsid w:val="0057186A"/>
    <w:rsid w:val="0058042C"/>
    <w:rsid w:val="00582DA0"/>
    <w:rsid w:val="00590FA1"/>
    <w:rsid w:val="005A0117"/>
    <w:rsid w:val="005A6AE6"/>
    <w:rsid w:val="005B1981"/>
    <w:rsid w:val="005B2234"/>
    <w:rsid w:val="005B6E8A"/>
    <w:rsid w:val="005C1F40"/>
    <w:rsid w:val="005C390A"/>
    <w:rsid w:val="005C47CA"/>
    <w:rsid w:val="005C7D28"/>
    <w:rsid w:val="005F1977"/>
    <w:rsid w:val="005F41D2"/>
    <w:rsid w:val="005F6A67"/>
    <w:rsid w:val="005F7A38"/>
    <w:rsid w:val="00600577"/>
    <w:rsid w:val="00603F6C"/>
    <w:rsid w:val="006145FE"/>
    <w:rsid w:val="00623FAD"/>
    <w:rsid w:val="006243FF"/>
    <w:rsid w:val="006251CD"/>
    <w:rsid w:val="006346C6"/>
    <w:rsid w:val="0063593A"/>
    <w:rsid w:val="0063601A"/>
    <w:rsid w:val="00657F6A"/>
    <w:rsid w:val="00662362"/>
    <w:rsid w:val="006624E8"/>
    <w:rsid w:val="0066657B"/>
    <w:rsid w:val="006712D4"/>
    <w:rsid w:val="006743A6"/>
    <w:rsid w:val="0067465F"/>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E0657"/>
    <w:rsid w:val="006F30C1"/>
    <w:rsid w:val="006F444D"/>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197C"/>
    <w:rsid w:val="007B1F3F"/>
    <w:rsid w:val="007B3FEF"/>
    <w:rsid w:val="007C2347"/>
    <w:rsid w:val="007C2CC7"/>
    <w:rsid w:val="007D01A7"/>
    <w:rsid w:val="007D1751"/>
    <w:rsid w:val="007E1EF3"/>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60B3B"/>
    <w:rsid w:val="00963C46"/>
    <w:rsid w:val="00964927"/>
    <w:rsid w:val="00970EA8"/>
    <w:rsid w:val="0099599C"/>
    <w:rsid w:val="009A0303"/>
    <w:rsid w:val="009A1409"/>
    <w:rsid w:val="009A657E"/>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29FE"/>
    <w:rsid w:val="00A15EA7"/>
    <w:rsid w:val="00A1762B"/>
    <w:rsid w:val="00A221FF"/>
    <w:rsid w:val="00A223EE"/>
    <w:rsid w:val="00A227D4"/>
    <w:rsid w:val="00A34149"/>
    <w:rsid w:val="00A361E3"/>
    <w:rsid w:val="00A40C98"/>
    <w:rsid w:val="00A50A3B"/>
    <w:rsid w:val="00A649C8"/>
    <w:rsid w:val="00A64C3D"/>
    <w:rsid w:val="00A67D8D"/>
    <w:rsid w:val="00A753A6"/>
    <w:rsid w:val="00A80EAA"/>
    <w:rsid w:val="00A8509C"/>
    <w:rsid w:val="00A91D44"/>
    <w:rsid w:val="00A9317F"/>
    <w:rsid w:val="00AA1F15"/>
    <w:rsid w:val="00AA7174"/>
    <w:rsid w:val="00AB2FFD"/>
    <w:rsid w:val="00AB60B1"/>
    <w:rsid w:val="00AB6142"/>
    <w:rsid w:val="00AB7143"/>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2E4"/>
    <w:rsid w:val="00BD291F"/>
    <w:rsid w:val="00BE7880"/>
    <w:rsid w:val="00BF037A"/>
    <w:rsid w:val="00BF410F"/>
    <w:rsid w:val="00BF60DF"/>
    <w:rsid w:val="00C02669"/>
    <w:rsid w:val="00C04F3E"/>
    <w:rsid w:val="00C11C42"/>
    <w:rsid w:val="00C21032"/>
    <w:rsid w:val="00C2462A"/>
    <w:rsid w:val="00C2501E"/>
    <w:rsid w:val="00C30585"/>
    <w:rsid w:val="00C30C76"/>
    <w:rsid w:val="00C61862"/>
    <w:rsid w:val="00C62331"/>
    <w:rsid w:val="00C91A12"/>
    <w:rsid w:val="00C95950"/>
    <w:rsid w:val="00CA0357"/>
    <w:rsid w:val="00CA0865"/>
    <w:rsid w:val="00CA27AB"/>
    <w:rsid w:val="00CA30F8"/>
    <w:rsid w:val="00CB1906"/>
    <w:rsid w:val="00CC46B2"/>
    <w:rsid w:val="00CC6304"/>
    <w:rsid w:val="00CE1B2D"/>
    <w:rsid w:val="00CE265E"/>
    <w:rsid w:val="00CF0CCC"/>
    <w:rsid w:val="00D0087A"/>
    <w:rsid w:val="00D06162"/>
    <w:rsid w:val="00D1573E"/>
    <w:rsid w:val="00D17B55"/>
    <w:rsid w:val="00D21971"/>
    <w:rsid w:val="00D234AE"/>
    <w:rsid w:val="00D24295"/>
    <w:rsid w:val="00D24996"/>
    <w:rsid w:val="00D345B9"/>
    <w:rsid w:val="00D40A51"/>
    <w:rsid w:val="00D40C71"/>
    <w:rsid w:val="00D43F53"/>
    <w:rsid w:val="00D51D58"/>
    <w:rsid w:val="00D536CF"/>
    <w:rsid w:val="00D552B7"/>
    <w:rsid w:val="00D56216"/>
    <w:rsid w:val="00D57490"/>
    <w:rsid w:val="00D65194"/>
    <w:rsid w:val="00D67A8C"/>
    <w:rsid w:val="00D7072D"/>
    <w:rsid w:val="00D828C3"/>
    <w:rsid w:val="00DA145C"/>
    <w:rsid w:val="00DA15C9"/>
    <w:rsid w:val="00DB1E24"/>
    <w:rsid w:val="00DB6A98"/>
    <w:rsid w:val="00DD2CFB"/>
    <w:rsid w:val="00DD613B"/>
    <w:rsid w:val="00DE14CD"/>
    <w:rsid w:val="00DE7E20"/>
    <w:rsid w:val="00DF1A74"/>
    <w:rsid w:val="00DF2AB8"/>
    <w:rsid w:val="00DF5DA3"/>
    <w:rsid w:val="00E02F0A"/>
    <w:rsid w:val="00E1328C"/>
    <w:rsid w:val="00E15143"/>
    <w:rsid w:val="00E20E27"/>
    <w:rsid w:val="00E22CCE"/>
    <w:rsid w:val="00E23687"/>
    <w:rsid w:val="00E320E0"/>
    <w:rsid w:val="00E35D90"/>
    <w:rsid w:val="00E407E5"/>
    <w:rsid w:val="00E40EF5"/>
    <w:rsid w:val="00E4567C"/>
    <w:rsid w:val="00E53B6F"/>
    <w:rsid w:val="00E544AF"/>
    <w:rsid w:val="00E57576"/>
    <w:rsid w:val="00E60070"/>
    <w:rsid w:val="00E6352D"/>
    <w:rsid w:val="00E7383D"/>
    <w:rsid w:val="00E75922"/>
    <w:rsid w:val="00E87BED"/>
    <w:rsid w:val="00EA1EBE"/>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2AE6"/>
    <w:rsid w:val="00F551FB"/>
    <w:rsid w:val="00F60E21"/>
    <w:rsid w:val="00F61CDA"/>
    <w:rsid w:val="00F6551E"/>
    <w:rsid w:val="00F65B34"/>
    <w:rsid w:val="00F667DF"/>
    <w:rsid w:val="00F73834"/>
    <w:rsid w:val="00F775C9"/>
    <w:rsid w:val="00F85C77"/>
    <w:rsid w:val="00F879DF"/>
    <w:rsid w:val="00FA335A"/>
    <w:rsid w:val="00FB2DF0"/>
    <w:rsid w:val="00FB4712"/>
    <w:rsid w:val="00FB64C5"/>
    <w:rsid w:val="00FB6D59"/>
    <w:rsid w:val="00FC57F9"/>
    <w:rsid w:val="00FC6507"/>
    <w:rsid w:val="00FD3B60"/>
    <w:rsid w:val="00FE17E9"/>
    <w:rsid w:val="00FE76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4243E8CF7C5D3017F93DCBA5ABE19C314E4DC7F05717C10A20B944EC50RFX3P" TargetMode="Externa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9A783-4794-4E29-8432-384B90304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9300</Words>
  <Characters>53013</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62189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Тропина Ирина Владимировна</cp:lastModifiedBy>
  <cp:revision>2</cp:revision>
  <cp:lastPrinted>2020-03-10T13:04:00Z</cp:lastPrinted>
  <dcterms:created xsi:type="dcterms:W3CDTF">2023-07-17T05:23:00Z</dcterms:created>
  <dcterms:modified xsi:type="dcterms:W3CDTF">2023-07-17T05:23:00Z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